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附件2</w:t>
      </w:r>
    </w:p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年度主任编辑（主任记者）专业技术资格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评审通过人员名单</w:t>
      </w:r>
    </w:p>
    <w:p>
      <w:pPr>
        <w:spacing w:line="540" w:lineRule="exact"/>
        <w:jc w:val="center"/>
        <w:rPr>
          <w:rFonts w:hint="default" w:ascii="Times New Roman" w:hAnsi="Times New Roman" w:eastAsia="方正大标宋简体" w:cs="Times New Roman"/>
          <w:sz w:val="36"/>
          <w:szCs w:val="36"/>
        </w:rPr>
      </w:pPr>
    </w:p>
    <w:p>
      <w:pPr>
        <w:spacing w:line="100" w:lineRule="exact"/>
        <w:ind w:left="-359" w:leftChars="-171" w:right="-122" w:rightChars="-58"/>
        <w:rPr>
          <w:rFonts w:hint="default" w:ascii="Times New Roman" w:hAnsi="Times New Roman" w:eastAsia="仿宋_GB2312" w:cs="Times New Roman"/>
          <w:sz w:val="30"/>
        </w:rPr>
      </w:pPr>
    </w:p>
    <w:tbl>
      <w:tblPr>
        <w:tblStyle w:val="2"/>
        <w:tblW w:w="9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363"/>
        <w:gridCol w:w="899"/>
        <w:gridCol w:w="3893"/>
        <w:gridCol w:w="1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申报单位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6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lang w:val="zh-CN"/>
              </w:rPr>
              <w:t>报评职务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1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贾学蕊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2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李  浩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3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汤  超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4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李  晨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5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  振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6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韩小乔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7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钱定果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8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孙冠贤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9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常欢欢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10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马  珺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11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马成涛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12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陈树琛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安徽日报社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13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何  薇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新安晚报社</w:t>
            </w:r>
          </w:p>
        </w:tc>
        <w:tc>
          <w:tcPr>
            <w:tcW w:w="18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14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高  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新安晚报社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15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王  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新安晚报社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16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胡霞利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新安晚报社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17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汪  漪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安徽商报社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18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蒋海涛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亳州晚报社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19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杨文刚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亳州晚报社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张  珍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亳州晚报社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梅  秀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刘珊珊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黄  璜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沈祥群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齐先国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李  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张丽君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刘潇雨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29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舒晓峰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鲁  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孙  成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潘国庆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蒋兆雨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樊立慧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市场星报社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栗  亮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安徽经济报</w:t>
            </w:r>
            <w:r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吴蔚群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合肥市广播电视台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范恒照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合肥晚报社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李京鹏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合肥在线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39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方  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合肥日报社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闫文化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淮北市传媒中心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黄  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淮北市传媒中心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丁亚飞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蒙城县融媒体中心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刘金明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拂晓报社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  芳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拂晓报社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王  道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蚌埠市广播电视台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田  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阜阳广播电视台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李  刚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淮南广播电视台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杨  璐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滁州日报社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49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何章群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滁州广播电视台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彭  军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明光市融媒体中心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费松青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六安市广播电视台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王  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六安市广播电视台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  <w:t>杨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  <w:t>波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  <w:t>六安市广播电视台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刘  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马鞍山日报社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蒋俊玲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和县融媒体中心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  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芜湖传媒中心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  旻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芜湖传媒中心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胡鹏程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无为市融媒体中心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59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叶  丽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无为市融媒体中心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刁  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宣城日报社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陈党芝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宣城日报社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翟  战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宣城日报社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丁  萱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宣城日报社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袁万兵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宣城日报社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65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吴灵敏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铜陵市广播电视台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汪秀娟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池州市传媒中心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程  佳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安庆市新闻传媒中心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汪世学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桐城市融媒体中心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69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程  蕾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女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黄山</w:t>
            </w:r>
            <w:r>
              <w:rPr>
                <w:rFonts w:hint="eastAsia" w:ascii="Times New Roman" w:hAnsi="Times New Roman" w:eastAsia="楷体_GB2312" w:cs="Times New Roman"/>
                <w:bCs/>
                <w:spacing w:val="-14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70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程继强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黄山市广播电视台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71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凌道文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歙县融媒体中心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</w:rPr>
              <w:t>72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凌利兵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歙县融媒体中心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pacing w:val="-14"/>
                <w:sz w:val="32"/>
                <w:szCs w:val="32"/>
                <w:lang w:val="zh-CN"/>
              </w:rPr>
              <w:t>主任记者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640" w:lineRule="exact"/>
        <w:ind w:left="-359" w:leftChars="-171" w:right="-122" w:rightChars="-58"/>
        <w:jc w:val="center"/>
        <w:rPr>
          <w:rFonts w:hint="default" w:ascii="Times New Roman" w:hAnsi="Times New Roman" w:eastAsia="楷体_GB2312" w:cs="Times New Roman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16694"/>
    <w:rsid w:val="46B16694"/>
    <w:rsid w:val="46B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2022-01-06T04:37:00Z</dcterms:created>
  <dc:creator>克</dc:creator>
  <cp:lastModifiedBy>克</cp:lastModifiedBy>
  <dcterms:modified xsi:type="dcterms:W3CDTF">2022-01-07T06:59:21Z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25B65B9BCD444348A3BF08CC08321847</vt:lpwstr>
  </property>
</Properties>
</file>