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 w:val="0"/>
        <w:snapToGrid w:val="0"/>
        <w:spacing w:before="0" w:after="0" w:line="579" w:lineRule="exact"/>
        <w:ind w:right="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szCs w:val="32"/>
        </w:rPr>
      </w:pPr>
      <w:r>
        <w:rPr>
          <w:rFonts w:hint="eastAsia" w:ascii="Times New Roman" w:hAnsi="Times New Roman" w:eastAsia="方正黑体_GBK" w:cs="方正黑体_GBK"/>
          <w:szCs w:val="32"/>
        </w:rPr>
        <w:t>附件</w:t>
      </w:r>
      <w:r>
        <w:rPr>
          <w:rFonts w:hint="eastAsia" w:ascii="Times New Roman" w:hAnsi="Times New Roman" w:eastAsia="方正黑体_GBK" w:cs="方正黑体_GBK"/>
          <w:szCs w:val="32"/>
          <w:lang w:val="en-US" w:eastAsia="zh-CN"/>
        </w:rPr>
        <w:t>4</w:t>
      </w:r>
    </w:p>
    <w:p>
      <w:pPr>
        <w:wordWrap/>
        <w:adjustRightInd w:val="0"/>
        <w:snapToGrid w:val="0"/>
        <w:spacing w:before="0" w:after="0" w:line="579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wordWrap/>
        <w:adjustRightInd w:val="0"/>
        <w:snapToGrid w:val="0"/>
        <w:spacing w:before="0" w:after="0" w:line="579" w:lineRule="exact"/>
        <w:ind w:right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各区县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新闻出版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局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年度报告审核流程</w:t>
      </w:r>
    </w:p>
    <w:p>
      <w:pPr>
        <w:wordWrap/>
        <w:adjustRightInd w:val="0"/>
        <w:snapToGrid w:val="0"/>
        <w:spacing w:before="0" w:after="0" w:line="579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numPr>
          <w:ilvl w:val="0"/>
          <w:numId w:val="0"/>
        </w:numPr>
        <w:wordWrap/>
        <w:spacing w:before="0" w:after="0" w:line="579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szCs w:val="32"/>
        </w:rPr>
        <w:t>．各区县新闻出版</w:t>
      </w:r>
      <w:r>
        <w:rPr>
          <w:rFonts w:hint="eastAsia" w:ascii="Times New Roman" w:hAnsi="Times New Roman" w:eastAsia="方正仿宋_GBK"/>
          <w:szCs w:val="32"/>
          <w:lang w:eastAsia="zh-CN"/>
        </w:rPr>
        <w:t>局</w:t>
      </w:r>
      <w:r>
        <w:rPr>
          <w:rFonts w:hint="eastAsia" w:ascii="Times New Roman" w:hAnsi="Times New Roman" w:eastAsia="方正仿宋_GBK"/>
          <w:szCs w:val="32"/>
        </w:rPr>
        <w:t>登录重庆印刷发行网上服务平台（</w:t>
      </w:r>
      <w:r>
        <w:rPr>
          <w:rFonts w:hint="eastAsia" w:ascii="Times New Roman" w:hAnsi="Times New Roman" w:eastAsia="方正仿宋_GBK"/>
          <w:szCs w:val="32"/>
        </w:rPr>
        <w:fldChar w:fldCharType="begin"/>
      </w:r>
      <w:r>
        <w:rPr>
          <w:rFonts w:hint="eastAsia" w:ascii="Times New Roman" w:hAnsi="Times New Roman" w:eastAsia="方正仿宋_GBK"/>
          <w:szCs w:val="32"/>
        </w:rPr>
        <w:instrText xml:space="preserve"> HYPERLINK "http://113.207.106.21:7779/cqysjg/login.jsp" </w:instrText>
      </w:r>
      <w:r>
        <w:rPr>
          <w:rFonts w:hint="eastAsia" w:ascii="Times New Roman" w:hAnsi="Times New Roman" w:eastAsia="方正仿宋_GBK"/>
          <w:szCs w:val="32"/>
        </w:rPr>
        <w:fldChar w:fldCharType="separate"/>
      </w:r>
      <w:r>
        <w:rPr>
          <w:rFonts w:hint="eastAsia" w:ascii="Times New Roman" w:hAnsi="Times New Roman" w:eastAsia="方正仿宋_GBK"/>
          <w:szCs w:val="32"/>
        </w:rPr>
        <w:t>http://113.207.106.21:7779/cqysjg/login.jsp</w:t>
      </w:r>
      <w:r>
        <w:rPr>
          <w:rFonts w:hint="eastAsia" w:ascii="Times New Roman" w:hAnsi="Times New Roman" w:eastAsia="方正仿宋_GBK"/>
          <w:szCs w:val="32"/>
        </w:rPr>
        <w:fldChar w:fldCharType="end"/>
      </w:r>
      <w:r>
        <w:rPr>
          <w:rFonts w:hint="eastAsia" w:ascii="Times New Roman" w:hAnsi="Times New Roman" w:eastAsia="方正仿宋_GBK"/>
          <w:szCs w:val="32"/>
        </w:rPr>
        <w:t>）审核年报资料。</w:t>
      </w:r>
    </w:p>
    <w:p>
      <w:pPr>
        <w:numPr>
          <w:ilvl w:val="0"/>
          <w:numId w:val="0"/>
        </w:numPr>
        <w:wordWrap/>
        <w:spacing w:before="0" w:after="0" w:line="579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color w:val="auto"/>
          <w:szCs w:val="32"/>
        </w:rPr>
      </w:pPr>
      <w:r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Cs w:val="32"/>
        </w:rPr>
        <w:t>．</w:t>
      </w:r>
      <w:r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  <w:t>2022年</w:t>
      </w:r>
      <w:r>
        <w:rPr>
          <w:rFonts w:hint="eastAsia" w:ascii="Times New Roman" w:hAnsi="Times New Roman" w:eastAsia="方正仿宋_GBK"/>
          <w:color w:val="auto"/>
          <w:szCs w:val="32"/>
          <w:lang w:eastAsia="zh-CN"/>
        </w:rPr>
        <w:t>新增的印刷企业，</w:t>
      </w:r>
      <w:r>
        <w:rPr>
          <w:rFonts w:hint="eastAsia" w:ascii="Times New Roman" w:hAnsi="Times New Roman" w:eastAsia="方正仿宋_GBK"/>
          <w:szCs w:val="32"/>
        </w:rPr>
        <w:t>各区县新闻出版</w:t>
      </w:r>
      <w:r>
        <w:rPr>
          <w:rFonts w:hint="eastAsia" w:ascii="Times New Roman" w:hAnsi="Times New Roman" w:eastAsia="方正仿宋_GBK"/>
          <w:szCs w:val="32"/>
          <w:lang w:eastAsia="zh-CN"/>
        </w:rPr>
        <w:t>局应先行新增企业目录，由管理人员</w:t>
      </w:r>
      <w:r>
        <w:rPr>
          <w:rFonts w:hint="eastAsia" w:ascii="Times New Roman" w:hAnsi="Times New Roman" w:eastAsia="方正仿宋_GBK"/>
          <w:color w:val="auto"/>
          <w:szCs w:val="32"/>
          <w:lang w:eastAsia="zh-CN"/>
        </w:rPr>
        <w:t>点击左侧“企业管理”</w:t>
      </w:r>
      <w:r>
        <w:rPr>
          <w:rFonts w:hint="eastAsia" w:ascii="Times New Roman" w:hAnsi="Times New Roman" w:eastAsia="方正仿宋_GBK"/>
          <w:color w:val="auto"/>
          <w:szCs w:val="32"/>
        </w:rPr>
        <w:t>→</w:t>
      </w:r>
      <w:r>
        <w:rPr>
          <w:rFonts w:hint="eastAsia" w:ascii="Times New Roman" w:hAnsi="Times New Roman" w:eastAsia="方正仿宋_GBK"/>
          <w:color w:val="auto"/>
          <w:szCs w:val="32"/>
          <w:lang w:eastAsia="zh-CN"/>
        </w:rPr>
        <w:t>“新增”</w:t>
      </w:r>
      <w:r>
        <w:rPr>
          <w:rFonts w:hint="eastAsia" w:ascii="Times New Roman" w:hAnsi="Times New Roman" w:eastAsia="方正仿宋_GBK"/>
          <w:color w:val="auto"/>
          <w:szCs w:val="32"/>
        </w:rPr>
        <w:t>→</w:t>
      </w:r>
      <w:r>
        <w:rPr>
          <w:rFonts w:hint="eastAsia" w:ascii="Times New Roman" w:hAnsi="Times New Roman" w:eastAsia="方正仿宋_GBK"/>
          <w:color w:val="auto"/>
          <w:szCs w:val="32"/>
          <w:lang w:eastAsia="zh-CN"/>
        </w:rPr>
        <w:t>填写新增企业基础信息（“</w:t>
      </w:r>
      <w:r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  <w:t>*</w:t>
      </w:r>
      <w:r>
        <w:rPr>
          <w:rFonts w:hint="eastAsia" w:ascii="Times New Roman" w:hAnsi="Times New Roman" w:eastAsia="方正仿宋_GBK"/>
          <w:color w:val="auto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  <w:t>为必填</w:t>
      </w:r>
      <w:r>
        <w:rPr>
          <w:rFonts w:hint="eastAsia" w:ascii="Times New Roman" w:hAnsi="Times New Roman" w:eastAsia="方正仿宋_GBK"/>
          <w:color w:val="auto"/>
          <w:szCs w:val="32"/>
          <w:lang w:eastAsia="zh-CN"/>
        </w:rPr>
        <w:t>）。</w:t>
      </w:r>
    </w:p>
    <w:p>
      <w:pPr>
        <w:numPr>
          <w:ilvl w:val="0"/>
          <w:numId w:val="0"/>
        </w:numPr>
        <w:wordWrap/>
        <w:spacing w:before="0" w:after="0" w:line="579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Cs w:val="32"/>
        </w:rPr>
        <w:t>．点击左侧“印刷企业年度报告”→“年度报告审核”→“年度报告待审核”，打开年度报告审核页面。</w:t>
      </w:r>
    </w:p>
    <w:p>
      <w:pPr>
        <w:numPr>
          <w:ilvl w:val="0"/>
          <w:numId w:val="0"/>
        </w:numPr>
        <w:wordWrap/>
        <w:spacing w:before="0" w:after="0" w:line="579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szCs w:val="32"/>
        </w:rPr>
        <w:t>．点击左上方“查看”，查看印刷企业年报信息。</w:t>
      </w:r>
    </w:p>
    <w:p>
      <w:pPr>
        <w:numPr>
          <w:ilvl w:val="0"/>
          <w:numId w:val="0"/>
        </w:numPr>
        <w:wordWrap/>
        <w:spacing w:before="0" w:after="0" w:line="579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/>
          <w:szCs w:val="32"/>
        </w:rPr>
        <w:t>．查看印刷企业“企业基本信息”“产品产量情况”“生产设备”等相关信息及附件，点击“审核”按钮，填写“年</w:t>
      </w:r>
      <w:r>
        <w:rPr>
          <w:rFonts w:hint="eastAsia" w:ascii="Times New Roman" w:hAnsi="Times New Roman" w:eastAsia="方正仿宋_GBK"/>
          <w:szCs w:val="32"/>
          <w:lang w:eastAsia="zh-CN"/>
        </w:rPr>
        <w:t>报</w:t>
      </w:r>
      <w:r>
        <w:rPr>
          <w:rFonts w:hint="eastAsia" w:ascii="Times New Roman" w:hAnsi="Times New Roman" w:eastAsia="方正仿宋_GBK"/>
          <w:szCs w:val="32"/>
        </w:rPr>
        <w:t>意见”，对印刷企业的年度报告予以“通过年</w:t>
      </w:r>
      <w:r>
        <w:rPr>
          <w:rFonts w:hint="eastAsia" w:ascii="Times New Roman" w:hAnsi="Times New Roman" w:eastAsia="方正仿宋_GBK"/>
          <w:szCs w:val="32"/>
          <w:lang w:eastAsia="zh-CN"/>
        </w:rPr>
        <w:t>报</w:t>
      </w:r>
      <w:r>
        <w:rPr>
          <w:rFonts w:hint="eastAsia" w:ascii="Times New Roman" w:hAnsi="Times New Roman" w:eastAsia="方正仿宋_GBK"/>
          <w:szCs w:val="32"/>
        </w:rPr>
        <w:t>”或“暂缓年</w:t>
      </w:r>
      <w:r>
        <w:rPr>
          <w:rFonts w:hint="eastAsia" w:ascii="Times New Roman" w:hAnsi="Times New Roman" w:eastAsia="方正仿宋_GBK"/>
          <w:szCs w:val="32"/>
          <w:lang w:eastAsia="zh-CN"/>
        </w:rPr>
        <w:t>报</w:t>
      </w:r>
      <w:r>
        <w:rPr>
          <w:rFonts w:hint="eastAsia" w:ascii="Times New Roman" w:hAnsi="Times New Roman" w:eastAsia="方正仿宋_GBK"/>
          <w:szCs w:val="32"/>
        </w:rPr>
        <w:t>”或“不予年</w:t>
      </w:r>
      <w:r>
        <w:rPr>
          <w:rFonts w:hint="eastAsia" w:ascii="Times New Roman" w:hAnsi="Times New Roman" w:eastAsia="方正仿宋_GBK"/>
          <w:szCs w:val="32"/>
          <w:lang w:eastAsia="zh-CN"/>
        </w:rPr>
        <w:t>报</w:t>
      </w:r>
      <w:r>
        <w:rPr>
          <w:rFonts w:hint="eastAsia" w:ascii="Times New Roman" w:hAnsi="Times New Roman" w:eastAsia="方正仿宋_GBK"/>
          <w:szCs w:val="32"/>
        </w:rPr>
        <w:t>”。如印刷企业提交的信息有误，则点击“退回”按钮，将年度报告退回至印刷企业进行修改。</w:t>
      </w:r>
    </w:p>
    <w:p>
      <w:pPr>
        <w:widowControl w:val="0"/>
        <w:wordWrap/>
        <w:spacing w:before="0" w:after="0" w:line="579" w:lineRule="exact"/>
        <w:ind w:right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1531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pict>
        <v:rect id="文本框 16" o:spid="_x0000_s2051" o:spt="1" style="position:absolute;left:0pt;margin-top:0pt;height:27.1pt;width:59.5pt;mso-position-horizontal:outside;mso-position-horizontal-relative:margin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>
            <w:txbxContent>
              <w:p>
                <w:pP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9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RhNGYxNTBiZjhkNzYzNzQwMWZhODAyOGJiYjI3YWQifQ=="/>
  </w:docVars>
  <w:rsids>
    <w:rsidRoot w:val="00000000"/>
    <w:rsid w:val="23025F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rFonts w:eastAsia="楷体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5812</Words>
  <Characters>6167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2022-02-28T02:25:00Z</dcterms:created>
  <dc:creator>Administrator</dc:creator>
  <cp:lastModifiedBy>Look At Me Now</cp:lastModifiedBy>
  <cp:lastPrinted>2023-03-16T07:39:00Z</cp:lastPrinted>
  <dcterms:modified xsi:type="dcterms:W3CDTF">2023-03-17T06:17:33Z</dcterms:modified>
  <dc:title>重庆市新闻出版局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0EEA4D4CD08743B6A752D7BDE9A398E1</vt:lpwstr>
  </property>
</Properties>
</file>