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仿宋_GB2312"/>
          <w:sz w:val="36"/>
          <w:szCs w:val="36"/>
        </w:rPr>
      </w:pPr>
      <w:r>
        <w:rPr>
          <w:rFonts w:hint="eastAsia" w:ascii="黑体" w:hAnsi="黑体" w:eastAsia="黑体" w:cs="仿宋_GB2312"/>
          <w:sz w:val="36"/>
          <w:szCs w:val="36"/>
        </w:rPr>
        <w:t>附件2</w:t>
      </w:r>
    </w:p>
    <w:p>
      <w:pPr>
        <w:spacing w:line="600" w:lineRule="exact"/>
        <w:jc w:val="left"/>
        <w:rPr>
          <w:rFonts w:hint="eastAsia" w:ascii="黑体" w:hAnsi="黑体" w:eastAsia="黑体" w:cs="仿宋_GB2312"/>
          <w:sz w:val="36"/>
          <w:szCs w:val="36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</w:rPr>
        <w:t>优秀指导教师、优秀组织奖</w:t>
      </w:r>
      <w:r>
        <w:rPr>
          <w:rFonts w:ascii="方正小标宋简体" w:hAnsi="仿宋_GB2312" w:eastAsia="方正小标宋简体" w:cs="仿宋_GB2312"/>
          <w:kern w:val="0"/>
          <w:sz w:val="44"/>
          <w:szCs w:val="44"/>
        </w:rPr>
        <w:t>名单</w:t>
      </w:r>
    </w:p>
    <w:p>
      <w:pPr>
        <w:jc w:val="center"/>
        <w:rPr>
          <w:rFonts w:ascii="黑体" w:hAnsi="黑体" w:eastAsia="黑体" w:cs="仿宋_GB2312"/>
          <w:sz w:val="36"/>
          <w:szCs w:val="36"/>
        </w:rPr>
      </w:pPr>
    </w:p>
    <w:p>
      <w:pPr>
        <w:jc w:val="center"/>
        <w:rPr>
          <w:rFonts w:hint="eastAsia" w:ascii="黑体" w:hAnsi="黑体" w:eastAsia="黑体" w:cs="仿宋_GB2312"/>
          <w:sz w:val="36"/>
          <w:szCs w:val="36"/>
        </w:rPr>
      </w:pPr>
      <w:r>
        <w:rPr>
          <w:rFonts w:hint="eastAsia" w:ascii="黑体" w:hAnsi="黑体" w:eastAsia="黑体" w:cs="仿宋_GB2312"/>
          <w:sz w:val="36"/>
          <w:szCs w:val="36"/>
        </w:rPr>
        <w:t>一、优秀指导教师（10个）</w:t>
      </w:r>
    </w:p>
    <w:tbl>
      <w:tblPr>
        <w:tblStyle w:val="3"/>
        <w:tblW w:w="665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49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9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bidi="ar"/>
              </w:rPr>
              <w:t>教师姓名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bidi="ar"/>
              </w:rPr>
              <w:t>学  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  <w:t>邓嘉琳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  <w:t>长沙民政职业技术学院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  <w:t>王阳漫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  <w:t>湖南信息学院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  <w:t>黄武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bCs/>
                <w:sz w:val="32"/>
                <w:szCs w:val="32"/>
              </w:rPr>
              <w:t>湖南工业职业技术学院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  <w:t>李明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  <w:t>湖南理工学院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  <w:t>许安娇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  <w:t>中南林业科技大学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9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z w:val="32"/>
                <w:szCs w:val="32"/>
              </w:rPr>
              <w:t>周碧浩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z w:val="32"/>
                <w:szCs w:val="32"/>
              </w:rPr>
              <w:t>湖南工艺美术职业学院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  <w:t>漆珂伊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  <w:t>湖南财政经济学院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  <w:t>肖艺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  <w:t>怀化学院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  <w:t>文静子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  <w:t>湖南大众传媒职业技术学院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  <w:t>张睿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bidi="ar"/>
              </w:rPr>
              <w:t>湖南艺术职业学院</w:t>
            </w:r>
          </w:p>
        </w:tc>
      </w:tr>
    </w:tbl>
    <w:p>
      <w:pPr>
        <w:jc w:val="center"/>
        <w:rPr>
          <w:rFonts w:ascii="黑体" w:hAnsi="黑体" w:eastAsia="黑体" w:cs="仿宋_GB2312"/>
          <w:sz w:val="36"/>
          <w:szCs w:val="36"/>
        </w:rPr>
      </w:pPr>
    </w:p>
    <w:p>
      <w:pPr>
        <w:jc w:val="center"/>
        <w:rPr>
          <w:rFonts w:ascii="黑体" w:hAnsi="黑体" w:eastAsia="黑体" w:cs="仿宋_GB2312"/>
          <w:sz w:val="36"/>
          <w:szCs w:val="36"/>
        </w:rPr>
      </w:pPr>
      <w:r>
        <w:rPr>
          <w:rFonts w:hint="eastAsia" w:ascii="黑体" w:hAnsi="黑体" w:eastAsia="黑体" w:cs="仿宋_GB2312"/>
          <w:sz w:val="36"/>
          <w:szCs w:val="36"/>
        </w:rPr>
        <w:t>二、优秀组织奖（10个）</w:t>
      </w:r>
    </w:p>
    <w:p>
      <w:pPr>
        <w:jc w:val="center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湖南工业职业技术学院</w:t>
      </w:r>
    </w:p>
    <w:p>
      <w:pPr>
        <w:jc w:val="center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长沙民政职业技术学院</w:t>
      </w:r>
    </w:p>
    <w:p>
      <w:pPr>
        <w:jc w:val="center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湖南工艺美术职业学院</w:t>
      </w:r>
    </w:p>
    <w:p>
      <w:pPr>
        <w:jc w:val="center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湖南信息学院</w:t>
      </w:r>
    </w:p>
    <w:p>
      <w:pPr>
        <w:jc w:val="center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湖南科技学院</w:t>
      </w:r>
    </w:p>
    <w:p>
      <w:pPr>
        <w:jc w:val="center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郴州市广播电视台</w:t>
      </w:r>
    </w:p>
    <w:p>
      <w:pPr>
        <w:jc w:val="center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长沙市广播电视台</w:t>
      </w:r>
    </w:p>
    <w:p>
      <w:pPr>
        <w:jc w:val="center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娄底市广播电视台综合广播</w:t>
      </w:r>
    </w:p>
    <w:p>
      <w:pPr>
        <w:jc w:val="center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湖南广播电视台公共频道</w:t>
      </w:r>
    </w:p>
    <w:p>
      <w:pPr>
        <w:jc w:val="center"/>
        <w:rPr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湖南广播电视台经视频道</w:t>
      </w:r>
    </w:p>
    <w:p/>
    <w:sectPr>
      <w:pgSz w:w="11906" w:h="16838"/>
      <w:pgMar w:top="1389" w:right="1440" w:bottom="1298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208CE"/>
    <w:rsid w:val="7F72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Mongolian Bait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Mongolian Bait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2021-07-26T01:15:00Z</dcterms:created>
  <dc:creator>Administrator</dc:creator>
  <cp:lastModifiedBy>Administrator</cp:lastModifiedBy>
  <dcterms:modified xsi:type="dcterms:W3CDTF">2021-07-26T01:17:59Z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