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160"/>
        <w:jc w:val="left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陕西省志愿服务联合会专家登记表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spacing w:line="200" w:lineRule="exact"/>
        <w:jc w:val="center"/>
        <w:rPr>
          <w:rFonts w:ascii="华文中宋" w:hAnsi="华文中宋" w:eastAsia="华文中宋"/>
          <w:sz w:val="10"/>
          <w:szCs w:val="32"/>
        </w:rPr>
      </w:pPr>
    </w:p>
    <w:tbl>
      <w:tblPr>
        <w:tblStyle w:val="2"/>
        <w:tblW w:w="0" w:type="auto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719"/>
        <w:gridCol w:w="991"/>
        <w:gridCol w:w="1614"/>
        <w:gridCol w:w="1390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ind w:left="480" w:hanging="480" w:hanging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(职务)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（专业）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服务专业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□心理咨询  □应急救援   □法律服务  □社工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□环境保护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□医疗救助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□志愿</w:t>
            </w:r>
            <w:r>
              <w:rPr>
                <w:rFonts w:ascii="宋体" w:hAnsi="宋体"/>
                <w:sz w:val="24"/>
              </w:rPr>
              <w:t>服务</w:t>
            </w:r>
            <w:r>
              <w:rPr>
                <w:rFonts w:hint="eastAsia" w:ascii="宋体" w:hAnsi="宋体"/>
                <w:sz w:val="24"/>
              </w:rPr>
              <w:t>理论研究  □理论宣讲  □文化艺术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exac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知情书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我志愿加入陕西省志愿服务联合会志愿者专家组，积极参加陕西省志愿服务联合会相关公益活动，践行志愿精神，发挥专业特长，量力而行，尽力而为，为志愿服务事业贡献力量。</w:t>
            </w:r>
          </w:p>
          <w:p>
            <w:pPr>
              <w:widowControl/>
              <w:ind w:firstLine="4951" w:firstLineChars="206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申请人：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070" w:type="dxa"/>
            <w:gridSpan w:val="6"/>
            <w:noWrap w:val="0"/>
            <w:vAlign w:val="top"/>
          </w:tcPr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6" w:hRule="atLeas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学术成就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   月     日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1470" w:type="dxa"/>
            <w:noWrap w:val="0"/>
            <w:vAlign w:val="center"/>
          </w:tcPr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陕志联</w:t>
            </w:r>
          </w:p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  <w:p>
            <w:pPr>
              <w:tabs>
                <w:tab w:val="left" w:pos="105"/>
              </w:tabs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陕西省志愿服务联合会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 月    日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3A2A"/>
    <w:rsid w:val="1A4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2020-11-05T08:21:00Z</dcterms:created>
  <dc:creator>Administrator</dc:creator>
  <cp:lastModifiedBy>Administrator</cp:lastModifiedBy>
  <dcterms:modified xsi:type="dcterms:W3CDTF">2020-11-05T08:21:33Z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