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申报材料格式</w:t>
      </w:r>
    </w:p>
    <w:p>
      <w:pPr>
        <w:spacing w:line="600" w:lineRule="exact"/>
        <w:ind w:firstLine="880" w:firstLineChars="200"/>
        <w:rPr>
          <w:rFonts w:ascii="Times New Roman" w:hAnsi="Times New Roman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纸型、页面设置。纸张尺寸A4，页面设置为上、下页边距3.5厘米，左、右页边距2.7厘米，全篇行距用固定值31磅。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标题。</w:t>
      </w:r>
      <w:r>
        <w:rPr>
          <w:rFonts w:ascii="Times New Roman" w:hAnsi="Times New Roman" w:eastAsia="仿宋_GB2312"/>
          <w:spacing w:val="-4"/>
          <w:sz w:val="32"/>
          <w:szCs w:val="32"/>
        </w:rPr>
        <w:t>使用二号方正小标宋或华文中宋加粗字体，分一行或多行居中排布。回行时要做到词意完整、排列对称，标题排列应当使用梯形或菱形，不能使用矩形或沙漏型。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3．正文。汉字使用三号仿宋字，英文、数字使用Times New Roman字，每个自然段左空两个字符，回行顶格。文中结构层次序数依次可以用“一、”“（一）”“1．”“（1）”标注；一般第一层用黑体</w:t>
      </w:r>
      <w:r>
        <w:rPr>
          <w:rFonts w:hint="eastAsia" w:ascii="Times New Roman" w:hAnsi="Times New Roman" w:eastAsia="仿宋_GB2312"/>
          <w:sz w:val="32"/>
          <w:szCs w:val="32"/>
        </w:rPr>
        <w:t>三号</w:t>
      </w:r>
      <w:r>
        <w:rPr>
          <w:rFonts w:ascii="Times New Roman" w:hAnsi="Times New Roman" w:eastAsia="仿宋_GB2312"/>
          <w:sz w:val="32"/>
          <w:szCs w:val="32"/>
        </w:rPr>
        <w:t>、第二层用楷体</w:t>
      </w:r>
      <w:r>
        <w:rPr>
          <w:rFonts w:hint="eastAsia" w:ascii="Times New Roman" w:hAnsi="Times New Roman" w:eastAsia="仿宋_GB2312"/>
          <w:sz w:val="32"/>
          <w:szCs w:val="32"/>
        </w:rPr>
        <w:t>三号</w:t>
      </w:r>
      <w:r>
        <w:rPr>
          <w:rFonts w:ascii="Times New Roman" w:hAnsi="Times New Roman" w:eastAsia="仿宋_GB2312"/>
          <w:sz w:val="32"/>
          <w:szCs w:val="32"/>
        </w:rPr>
        <w:t>、第三层和第四层用仿宋</w:t>
      </w:r>
      <w:r>
        <w:rPr>
          <w:rFonts w:hint="eastAsia" w:ascii="Times New Roman" w:hAnsi="Times New Roman" w:eastAsia="仿宋_GB2312"/>
          <w:sz w:val="32"/>
          <w:szCs w:val="32"/>
        </w:rPr>
        <w:t>三号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4.正文包括4个部分。第一部分为基本情况，第二部分为主要做法，第三部分为工作成效，第四部分为工作启示。</w:t>
      </w:r>
    </w:p>
    <w:p>
      <w:pPr>
        <w:spacing w:line="600" w:lineRule="exact"/>
        <w:ind w:firstLine="608" w:firstLineChars="200"/>
        <w:rPr>
          <w:rFonts w:ascii="Times New Roman" w:hAnsi="Times New Roman"/>
          <w:sz w:val="33"/>
          <w:szCs w:val="33"/>
        </w:rPr>
      </w:pPr>
      <w:r>
        <w:rPr>
          <w:rFonts w:hint="eastAsia" w:ascii="Times New Roman" w:hAnsi="Times New Roman" w:eastAsia="仿宋_GB2312"/>
          <w:spacing w:val="-8"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>页码。一般用4号半角宋体阿拉伯数字，居中，首页不显示页码。</w:t>
      </w:r>
    </w:p>
    <w:sectPr>
      <w:footerReference r:id="rId3" w:type="default"/>
      <w:pgSz w:w="11906" w:h="16838"/>
      <w:pgMar w:top="1985" w:right="1701" w:bottom="198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WM2MmE5ZDkwZWI1ZjY1ZGY4YWU3ZWYzODFiOWEifQ=="/>
  </w:docVars>
  <w:rsids>
    <w:rsidRoot w:val="00000000"/>
    <w:rsid w:val="0E0A0A28"/>
    <w:rsid w:val="7B2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97</Words>
  <Characters>99</Characters>
  <Paragraphs>119</Paragraphs>
  <TotalTime>27</TotalTime>
  <ScaleCrop>false</ScaleCrop>
  <LinksUpToDate>false</LinksUpToDate>
  <CharactersWithSpaces>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2022-01-07T07:46:00Z</dcterms:created>
  <dc:creator>刘海燕</dc:creator>
  <cp:lastModifiedBy>dell</cp:lastModifiedBy>
  <cp:lastPrinted>2023-01-16T07:04:00Z</cp:lastPrinted>
  <dcterms:modified xsi:type="dcterms:W3CDTF">2023-02-14T03:28:50Z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D39D2E31980C4C8DA254ED23363A37D6</vt:lpwstr>
  </property>
</Properties>
</file>